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89B" w:rsidRPr="00D3389B" w:rsidRDefault="00D3389B" w:rsidP="00D3389B">
      <w:pPr>
        <w:spacing w:after="48"/>
        <w:outlineLvl w:val="2"/>
        <w:rPr>
          <w:rFonts w:ascii="Arial" w:eastAsia="Times New Roman" w:hAnsi="Arial" w:cs="Arial"/>
          <w:color w:val="363636"/>
          <w:sz w:val="27"/>
          <w:szCs w:val="27"/>
        </w:rPr>
      </w:pPr>
      <w:r w:rsidRPr="00D3389B">
        <w:rPr>
          <w:rFonts w:ascii="Arial" w:eastAsia="Times New Roman" w:hAnsi="Arial" w:cs="Arial"/>
          <w:color w:val="363636"/>
          <w:sz w:val="27"/>
          <w:szCs w:val="27"/>
        </w:rPr>
        <w:t>AAUW Style Guidelines</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Below are the preferred styles for some important AAUW-related names and terms. Standardizing your AAUW print and online materials makes you look more professional, establishes consistency, and helps with search engine optimization!</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b/>
          <w:bCs/>
          <w:color w:val="363636"/>
          <w:sz w:val="18"/>
          <w:szCs w:val="18"/>
        </w:rPr>
        <w:t>AAUW name</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AAUW in documents and publications for AAUW members. If your audience is unfamiliar with AAUW, use “American Association of University Women (AAUW)” at the first mention and AAUW thereafter. Do not use “the” before AAUW or put periods between the letters.</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AAUW Action Fund or the Action Fund for our 501(c)(4) entity.</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b/>
          <w:bCs/>
          <w:color w:val="363636"/>
          <w:sz w:val="18"/>
          <w:szCs w:val="18"/>
        </w:rPr>
        <w:t>Board of directors and leadership</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initial caps when writing the complete formal name: AAUW Board of Directors. Do not use initial caps in any other case: the AAUW board, the board, director. Do not use director-at-large.</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In text, capitalize a person’s title when the title precedes the name (AAUW Board Chair Julia Brown) but use lowercase when it follows the name (Julia Brown, the AAUW board chair).</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b/>
          <w:bCs/>
          <w:color w:val="363636"/>
          <w:sz w:val="18"/>
          <w:szCs w:val="18"/>
        </w:rPr>
        <w:t>Branches, states, and affiliated entities</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Write AAUW of [state]: AAUW of Oregon</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Using the following format for branches: AAUW Arlington (VA) Branch, the Arlington branch</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Do not use an initial cap if you use the word “branch” by itself in a sentence: The branch officers voted to support the conference.</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the following format for YWTF: Younger Women’s Task Force Washington (DC) Chapter</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b/>
          <w:bCs/>
          <w:color w:val="363636"/>
          <w:sz w:val="18"/>
          <w:szCs w:val="18"/>
        </w:rPr>
        <w:t>Committees and task forces</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initial caps when writing the formal name of the committee or task force: AAUW Public Policy Committee, the committee; AAUW STEM Task Force, the task force</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b/>
          <w:bCs/>
          <w:color w:val="363636"/>
          <w:sz w:val="18"/>
          <w:szCs w:val="18"/>
        </w:rPr>
        <w:t>Students and college/university members </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Student associates (</w:t>
      </w:r>
      <w:r w:rsidRPr="00D3389B">
        <w:rPr>
          <w:rFonts w:ascii="Helvetica Neue" w:eastAsia="Times New Roman" w:hAnsi="Helvetica Neue" w:cs="Times New Roman"/>
          <w:b/>
          <w:bCs/>
          <w:color w:val="363636"/>
          <w:sz w:val="18"/>
          <w:szCs w:val="18"/>
        </w:rPr>
        <w:t>not</w:t>
      </w:r>
      <w:r w:rsidRPr="00D3389B">
        <w:rPr>
          <w:rFonts w:ascii="Helvetica Neue" w:eastAsia="Times New Roman" w:hAnsi="Helvetica Neue" w:cs="Times New Roman"/>
          <w:color w:val="363636"/>
          <w:sz w:val="18"/>
          <w:szCs w:val="18"/>
        </w:rPr>
        <w:t> referred to as student affiliates) are individuals who are involved with AAUW but do not already hold a degree and are enrolled in a two- or four-year educational institution.</w:t>
      </w:r>
    </w:p>
    <w:p w:rsidR="00D3389B" w:rsidRPr="00D3389B" w:rsidRDefault="00D3389B" w:rsidP="00D3389B">
      <w:pPr>
        <w:spacing w:after="240"/>
        <w:rPr>
          <w:rFonts w:ascii="Helvetica Neue" w:eastAsia="Times New Roman" w:hAnsi="Helvetica Neue" w:cs="Times New Roman"/>
          <w:color w:val="363636"/>
          <w:sz w:val="18"/>
          <w:szCs w:val="18"/>
        </w:rPr>
      </w:pPr>
      <w:hyperlink r:id="rId4" w:history="1">
        <w:r w:rsidRPr="00D3389B">
          <w:rPr>
            <w:rFonts w:ascii="Helvetica Neue" w:eastAsia="Times New Roman" w:hAnsi="Helvetica Neue" w:cs="Times New Roman"/>
            <w:color w:val="8B2346"/>
            <w:sz w:val="18"/>
            <w:szCs w:val="18"/>
            <w:u w:val="single"/>
          </w:rPr>
          <w:t>College/university members</w:t>
        </w:r>
        <w:r w:rsidRPr="00D3389B">
          <w:rPr>
            <w:rFonts w:ascii="Helvetica Neue" w:eastAsia="Times New Roman" w:hAnsi="Helvetica Neue" w:cs="Times New Roman"/>
            <w:color w:val="8B2346"/>
            <w:sz w:val="18"/>
            <w:szCs w:val="18"/>
          </w:rPr>
          <w:t> </w:t>
        </w:r>
      </w:hyperlink>
      <w:r w:rsidRPr="00D3389B">
        <w:rPr>
          <w:rFonts w:ascii="Helvetica Neue" w:eastAsia="Times New Roman" w:hAnsi="Helvetica Neue" w:cs="Times New Roman"/>
          <w:color w:val="363636"/>
          <w:sz w:val="18"/>
          <w:szCs w:val="18"/>
        </w:rPr>
        <w:t>(</w:t>
      </w:r>
      <w:r w:rsidRPr="00D3389B">
        <w:rPr>
          <w:rFonts w:ascii="Helvetica Neue" w:eastAsia="Times New Roman" w:hAnsi="Helvetica Neue" w:cs="Times New Roman"/>
          <w:b/>
          <w:bCs/>
          <w:color w:val="363636"/>
          <w:sz w:val="18"/>
          <w:szCs w:val="18"/>
        </w:rPr>
        <w:t>not</w:t>
      </w:r>
      <w:r w:rsidRPr="00D3389B">
        <w:rPr>
          <w:rFonts w:ascii="Helvetica Neue" w:eastAsia="Times New Roman" w:hAnsi="Helvetica Neue" w:cs="Times New Roman"/>
          <w:color w:val="363636"/>
          <w:sz w:val="18"/>
          <w:szCs w:val="18"/>
        </w:rPr>
        <w:t> referred to as partners) are accredited higher education institutions that collaborate with AAUW and are eligible for unique membership benefits.</w:t>
      </w:r>
    </w:p>
    <w:p w:rsidR="00D3389B" w:rsidRPr="00D3389B" w:rsidRDefault="00D3389B" w:rsidP="00D3389B">
      <w:pPr>
        <w:spacing w:after="240"/>
        <w:rPr>
          <w:rFonts w:ascii="Helvetica Neue" w:eastAsia="Times New Roman" w:hAnsi="Helvetica Neue" w:cs="Times New Roman"/>
          <w:color w:val="363636"/>
          <w:sz w:val="18"/>
          <w:szCs w:val="18"/>
        </w:rPr>
      </w:pPr>
      <w:r w:rsidRPr="00D3389B">
        <w:rPr>
          <w:rFonts w:ascii="Helvetica Neue" w:eastAsia="Times New Roman" w:hAnsi="Helvetica Neue" w:cs="Times New Roman"/>
          <w:color w:val="363636"/>
          <w:sz w:val="18"/>
          <w:szCs w:val="18"/>
        </w:rPr>
        <w:t>Use the following format for student organizations: The AAUW student organization at Pennsylvania State University (first reference), the Penn State student organization (subsequent references)</w:t>
      </w:r>
    </w:p>
    <w:p w:rsidR="00806CDD" w:rsidRDefault="00806CDD">
      <w:bookmarkStart w:id="0" w:name="_GoBack"/>
      <w:bookmarkEnd w:id="0"/>
    </w:p>
    <w:sectPr w:rsidR="00806CDD" w:rsidSect="002B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9B"/>
    <w:rsid w:val="002B314D"/>
    <w:rsid w:val="00806CDD"/>
    <w:rsid w:val="00D3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D2EC2D-BCDF-564D-816D-CDBB5A6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3389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8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8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89B"/>
    <w:rPr>
      <w:b/>
      <w:bCs/>
    </w:rPr>
  </w:style>
  <w:style w:type="character" w:customStyle="1" w:styleId="apple-converted-space">
    <w:name w:val="apple-converted-space"/>
    <w:basedOn w:val="DefaultParagraphFont"/>
    <w:rsid w:val="00D3389B"/>
  </w:style>
  <w:style w:type="character" w:styleId="Hyperlink">
    <w:name w:val="Hyperlink"/>
    <w:basedOn w:val="DefaultParagraphFont"/>
    <w:uiPriority w:val="99"/>
    <w:semiHidden/>
    <w:unhideWhenUsed/>
    <w:rsid w:val="00D33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uw.org/membership/college-university-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2019-06-06T20:26:00Z</cp:lastPrinted>
  <dcterms:created xsi:type="dcterms:W3CDTF">2019-06-06T20:26:00Z</dcterms:created>
  <dcterms:modified xsi:type="dcterms:W3CDTF">2019-06-06T20:27:00Z</dcterms:modified>
</cp:coreProperties>
</file>